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1854D5" w:rsidRPr="00D66788" w:rsidTr="00305FDD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 &amp;</w:t>
            </w: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ΘΡΗΣΚΕΥΜΑΤΩΝ</w:t>
            </w:r>
          </w:p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1854D5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854D5" w:rsidRPr="00CE24C6" w:rsidRDefault="00CE24C6" w:rsidP="00CE24C6">
            <w:pPr>
              <w:spacing w:after="0" w:line="240" w:lineRule="auto"/>
              <w:ind w:right="71"/>
              <w:rPr>
                <w:rFonts w:ascii="Calibri" w:eastAsia="Times New Roman" w:hAnsi="Calibri" w:cs="Calibri"/>
                <w:b/>
                <w:szCs w:val="20"/>
                <w:u w:val="single"/>
                <w:lang w:eastAsia="el-GR"/>
              </w:rPr>
            </w:pPr>
            <w:r w:rsidRPr="00CE24C6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               </w:t>
            </w:r>
            <w:r w:rsidRPr="00CE24C6">
              <w:rPr>
                <w:rFonts w:ascii="Calibri" w:eastAsia="Times New Roman" w:hAnsi="Calibri" w:cs="Calibri"/>
                <w:b/>
                <w:sz w:val="28"/>
                <w:szCs w:val="20"/>
                <w:lang w:eastAsia="el-GR"/>
              </w:rPr>
              <w:t xml:space="preserve"> </w:t>
            </w:r>
            <w:r w:rsidRPr="00CE24C6">
              <w:rPr>
                <w:rFonts w:ascii="Calibri" w:eastAsia="Times New Roman" w:hAnsi="Calibri" w:cs="Calibri"/>
                <w:b/>
                <w:sz w:val="28"/>
                <w:szCs w:val="20"/>
                <w:u w:val="single"/>
                <w:lang w:eastAsia="el-GR"/>
              </w:rPr>
              <w:t>ΕΠΕΙΓΟΝ</w:t>
            </w:r>
          </w:p>
        </w:tc>
      </w:tr>
      <w:tr w:rsidR="001854D5" w:rsidRPr="00D66788" w:rsidTr="00305FDD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854D5" w:rsidRPr="00AC4C5F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AC4C5F">
              <w:rPr>
                <w:rFonts w:ascii="Calibri" w:eastAsia="Times New Roman" w:hAnsi="Calibri" w:cs="Calibri"/>
                <w:szCs w:val="20"/>
                <w:lang w:eastAsia="el-GR"/>
              </w:rPr>
              <w:t xml:space="preserve">Σταυρούπολη,   </w:t>
            </w:r>
            <w:r w:rsidR="00B26230">
              <w:rPr>
                <w:rFonts w:ascii="Calibri" w:eastAsia="Times New Roman" w:hAnsi="Calibri" w:cs="Calibri"/>
                <w:szCs w:val="20"/>
                <w:lang w:eastAsia="el-GR"/>
              </w:rPr>
              <w:t>19</w:t>
            </w:r>
            <w:r>
              <w:rPr>
                <w:rFonts w:ascii="Calibri" w:eastAsia="Times New Roman" w:hAnsi="Calibri" w:cs="Calibri"/>
                <w:szCs w:val="20"/>
                <w:lang w:val="en-US" w:eastAsia="el-GR"/>
              </w:rPr>
              <w:t>-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szCs w:val="20"/>
                <w:lang w:val="en-US" w:eastAsia="el-GR"/>
              </w:rPr>
              <w:t>-2019</w:t>
            </w:r>
          </w:p>
        </w:tc>
      </w:tr>
      <w:tr w:rsidR="001854D5" w:rsidRPr="00D66788" w:rsidTr="00305FDD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854D5" w:rsidRPr="00BA47A2" w:rsidRDefault="001854D5" w:rsidP="00B26230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AC4C5F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.: </w:t>
            </w:r>
            <w:r w:rsidR="008C00C4">
              <w:rPr>
                <w:rFonts w:ascii="Calibri" w:eastAsia="Times New Roman" w:hAnsi="Calibri" w:cs="Calibri"/>
                <w:szCs w:val="20"/>
                <w:lang w:eastAsia="el-GR"/>
              </w:rPr>
              <w:t xml:space="preserve"> 1267</w:t>
            </w:r>
          </w:p>
        </w:tc>
      </w:tr>
      <w:tr w:rsidR="001854D5" w:rsidRPr="00D66788" w:rsidTr="00305FDD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854D5" w:rsidRPr="00D66788" w:rsidTr="00305FDD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0369EA" w:rsidRDefault="000369EA" w:rsidP="000369EA">
            <w:r w:rsidRPr="003458D6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>
              <w:t xml:space="preserve"> Δ/</w:t>
            </w:r>
            <w:proofErr w:type="spellStart"/>
            <w:r>
              <w:t>νσεις</w:t>
            </w:r>
            <w:proofErr w:type="spellEnd"/>
            <w:r>
              <w:t xml:space="preserve"> Α/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 Χαλκιδικής, Πιερίας, Ημαθίας, Κιλκίς, Πέλλας και Σερρών</w:t>
            </w:r>
          </w:p>
          <w:p w:rsidR="000369EA" w:rsidRPr="00B35070" w:rsidRDefault="000369EA" w:rsidP="000369EA">
            <w:pPr>
              <w:spacing w:after="0"/>
              <w:rPr>
                <w:b/>
              </w:rPr>
            </w:pPr>
            <w:proofErr w:type="spellStart"/>
            <w:r w:rsidRPr="00B35070">
              <w:rPr>
                <w:b/>
              </w:rPr>
              <w:t>Κοιν</w:t>
            </w:r>
            <w:proofErr w:type="spellEnd"/>
            <w:r w:rsidRPr="00B35070">
              <w:rPr>
                <w:b/>
              </w:rPr>
              <w:t xml:space="preserve">.: </w:t>
            </w:r>
          </w:p>
          <w:p w:rsidR="000369EA" w:rsidRDefault="000369EA" w:rsidP="000369EA">
            <w:pPr>
              <w:spacing w:after="0" w:line="240" w:lineRule="auto"/>
            </w:pPr>
            <w:r>
              <w:t xml:space="preserve">Σχολικές μονάδες </w:t>
            </w:r>
            <w:r>
              <w:rPr>
                <w:lang w:val="en-US"/>
              </w:rPr>
              <w:t>A</w:t>
            </w:r>
            <w:r>
              <w:t>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 xml:space="preserve">/σης  Χαλκιδικής, Πιερίας, Ημαθίας, Κιλκίς, Πέλλας και Σερρών         </w:t>
            </w:r>
          </w:p>
          <w:p w:rsidR="000369EA" w:rsidRDefault="000369EA" w:rsidP="000369EA">
            <w:pPr>
              <w:spacing w:after="0" w:line="240" w:lineRule="auto"/>
            </w:pPr>
            <w:r>
              <w:t>(δια των Διευθύνσεων)</w:t>
            </w:r>
          </w:p>
          <w:p w:rsidR="000369EA" w:rsidRDefault="000369EA" w:rsidP="000369EA">
            <w:pPr>
              <w:spacing w:after="0" w:line="240" w:lineRule="auto"/>
            </w:pPr>
          </w:p>
          <w:p w:rsidR="000369EA" w:rsidRPr="00B32232" w:rsidRDefault="000369EA" w:rsidP="000369EA">
            <w:pPr>
              <w:spacing w:after="0" w:line="240" w:lineRule="auto"/>
              <w:rPr>
                <w:b/>
              </w:rPr>
            </w:pPr>
            <w:r>
              <w:t xml:space="preserve">Εκπαιδευτικούς κλ. ΠΕ91 – Θεατρικής Αγωγής </w:t>
            </w:r>
            <w:r w:rsidRPr="00B32232">
              <w:rPr>
                <w:b/>
              </w:rPr>
              <w:t xml:space="preserve">συμπεριλαμβανομένων των εκπαιδευτικών ΕΣΠΑ Γενικής </w:t>
            </w:r>
            <w:r>
              <w:rPr>
                <w:b/>
              </w:rPr>
              <w:t xml:space="preserve">&amp; </w:t>
            </w:r>
            <w:r w:rsidRPr="00B32232">
              <w:rPr>
                <w:b/>
              </w:rPr>
              <w:t>Ειδικής Αγωγής</w:t>
            </w:r>
            <w:r>
              <w:rPr>
                <w:b/>
              </w:rPr>
              <w:t>, ΔΥΕΠ</w:t>
            </w:r>
            <w:r w:rsidRPr="00B32232">
              <w:rPr>
                <w:b/>
              </w:rPr>
              <w:t xml:space="preserve"> </w:t>
            </w:r>
          </w:p>
          <w:p w:rsidR="000369EA" w:rsidRDefault="000369EA" w:rsidP="000369EA">
            <w:pPr>
              <w:spacing w:after="0" w:line="240" w:lineRule="auto"/>
            </w:pPr>
            <w:r>
              <w:t>(δια των Σχολείων)</w:t>
            </w:r>
          </w:p>
          <w:p w:rsidR="000369EA" w:rsidRDefault="000369EA" w:rsidP="000369EA">
            <w:pPr>
              <w:spacing w:after="0" w:line="240" w:lineRule="auto"/>
            </w:pPr>
          </w:p>
          <w:p w:rsidR="000369EA" w:rsidRPr="00AC4C5F" w:rsidRDefault="000369EA" w:rsidP="000369E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AF643D">
              <w:t>1</w:t>
            </w:r>
            <w:r w:rsidRPr="001A4356">
              <w:rPr>
                <w:vertAlign w:val="superscript"/>
              </w:rPr>
              <w:t>ο</w:t>
            </w:r>
            <w:r>
              <w:t>, 3</w:t>
            </w:r>
            <w:r w:rsidRPr="009311E1">
              <w:rPr>
                <w:vertAlign w:val="superscript"/>
              </w:rPr>
              <w:t>ο</w:t>
            </w:r>
            <w:r w:rsidRPr="00AD562B">
              <w:t xml:space="preserve"> &amp;</w:t>
            </w:r>
            <w:r>
              <w:t xml:space="preserve"> 4</w:t>
            </w:r>
            <w:r w:rsidRPr="009311E1">
              <w:rPr>
                <w:vertAlign w:val="superscript"/>
              </w:rPr>
              <w:t>ο</w:t>
            </w:r>
            <w:r>
              <w:t xml:space="preserve"> ΠΕ.Κ.Ε.Σ. Κ. Μακεδονίας</w:t>
            </w:r>
          </w:p>
          <w:p w:rsidR="001854D5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0369EA" w:rsidRDefault="000369EA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Π.Δ.Ε. Κ. Μακεδονίας</w:t>
            </w:r>
          </w:p>
          <w:p w:rsidR="000369EA" w:rsidRDefault="000369EA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0369EA" w:rsidRPr="00611177" w:rsidRDefault="000369EA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854D5" w:rsidRPr="00611177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854D5" w:rsidRPr="00D66788" w:rsidTr="00305FD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854D5" w:rsidRPr="00D66788" w:rsidTr="00305FD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ταυρούπολη</w:t>
            </w: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854D5" w:rsidRPr="00D66788" w:rsidTr="00305FDD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1854D5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Πληροφορίες: </w:t>
            </w:r>
          </w:p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1854D5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Σταμνά Χριστίνα</w:t>
            </w:r>
          </w:p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854D5" w:rsidRPr="00D66788" w:rsidTr="00305FD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854D5" w:rsidRPr="00D66788" w:rsidTr="00305FD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1854D5" w:rsidRPr="00D66788" w:rsidRDefault="00611E08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7" w:history="1"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854D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854D5" w:rsidRPr="00D66788" w:rsidTr="00305FDD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1854D5" w:rsidRPr="001D1420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854D5" w:rsidRPr="00D66788" w:rsidRDefault="001854D5" w:rsidP="00305FD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1854D5" w:rsidRDefault="001854D5" w:rsidP="00C01A00">
      <w:pPr>
        <w:jc w:val="both"/>
        <w:rPr>
          <w:b/>
          <w:sz w:val="24"/>
          <w:szCs w:val="24"/>
        </w:rPr>
      </w:pPr>
      <w:r w:rsidRPr="00B35070">
        <w:rPr>
          <w:rFonts w:ascii="Calibri" w:eastAsia="Times New Roman" w:hAnsi="Calibri" w:cs="Calibri"/>
          <w:b/>
          <w:sz w:val="24"/>
          <w:szCs w:val="24"/>
          <w:lang w:eastAsia="el-GR"/>
        </w:rPr>
        <w:t>ΘΕΜΑ:</w:t>
      </w:r>
      <w:bookmarkStart w:id="0" w:name="_GoBack"/>
      <w:bookmarkEnd w:id="0"/>
      <w:r w:rsidRPr="00B35070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«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Εορτασμός </w:t>
      </w:r>
      <w:r w:rsidR="004E0175">
        <w:rPr>
          <w:rFonts w:ascii="Calibri" w:eastAsia="Times New Roman" w:hAnsi="Calibri" w:cs="Calibri"/>
          <w:b/>
          <w:sz w:val="24"/>
          <w:szCs w:val="24"/>
          <w:lang w:eastAsia="el-GR"/>
        </w:rPr>
        <w:t>τ</w:t>
      </w:r>
      <w:r w:rsidR="001366B7" w:rsidRPr="001366B7">
        <w:rPr>
          <w:rFonts w:ascii="Calibri" w:eastAsia="Times New Roman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-333375</wp:posOffset>
            </wp:positionV>
            <wp:extent cx="409575" cy="390525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175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ης </w:t>
      </w:r>
      <w:r w:rsidRPr="009C7172">
        <w:rPr>
          <w:b/>
          <w:sz w:val="24"/>
          <w:szCs w:val="24"/>
        </w:rPr>
        <w:t>Παγκόσμια</w:t>
      </w:r>
      <w:r>
        <w:rPr>
          <w:b/>
          <w:sz w:val="24"/>
          <w:szCs w:val="24"/>
        </w:rPr>
        <w:t>ς</w:t>
      </w:r>
      <w:r w:rsidRPr="009C7172">
        <w:rPr>
          <w:b/>
          <w:sz w:val="24"/>
          <w:szCs w:val="24"/>
        </w:rPr>
        <w:t xml:space="preserve"> Ημέρα</w:t>
      </w:r>
      <w:r>
        <w:rPr>
          <w:b/>
          <w:sz w:val="24"/>
          <w:szCs w:val="24"/>
        </w:rPr>
        <w:t>ς</w:t>
      </w:r>
      <w:r w:rsidRPr="009C7172">
        <w:rPr>
          <w:b/>
          <w:sz w:val="24"/>
          <w:szCs w:val="24"/>
        </w:rPr>
        <w:t xml:space="preserve"> Θεάτρου στην Εκπαίδευση</w:t>
      </w:r>
      <w:r>
        <w:rPr>
          <w:b/>
          <w:sz w:val="24"/>
          <w:szCs w:val="24"/>
        </w:rPr>
        <w:t xml:space="preserve"> και πρόσκληση εκπαιδευτικών κλ. ΠΕ91 – </w:t>
      </w:r>
      <w:r w:rsidRPr="00B35070">
        <w:rPr>
          <w:b/>
          <w:sz w:val="24"/>
          <w:szCs w:val="24"/>
        </w:rPr>
        <w:t xml:space="preserve">Θεατρικής Αγωγής σε </w:t>
      </w:r>
      <w:r w:rsidR="004E0175">
        <w:rPr>
          <w:b/>
          <w:sz w:val="24"/>
          <w:szCs w:val="24"/>
        </w:rPr>
        <w:t xml:space="preserve">σχετική </w:t>
      </w:r>
      <w:r w:rsidRPr="00B35070">
        <w:rPr>
          <w:b/>
          <w:sz w:val="24"/>
          <w:szCs w:val="24"/>
        </w:rPr>
        <w:t>επιμορφωτική συνάντηση»</w:t>
      </w:r>
    </w:p>
    <w:p w:rsidR="00403E7D" w:rsidRDefault="00403E7D" w:rsidP="00403E7D">
      <w:pPr>
        <w:jc w:val="both"/>
        <w:rPr>
          <w:sz w:val="24"/>
          <w:szCs w:val="24"/>
        </w:rPr>
      </w:pPr>
      <w:r w:rsidRPr="00E534DC">
        <w:rPr>
          <w:b/>
          <w:sz w:val="24"/>
          <w:szCs w:val="24"/>
        </w:rPr>
        <w:t>Σχετικά</w:t>
      </w:r>
      <w:r>
        <w:rPr>
          <w:sz w:val="24"/>
          <w:szCs w:val="24"/>
        </w:rPr>
        <w:t xml:space="preserve">: Πράξη </w:t>
      </w:r>
      <w:r w:rsidR="008C00C4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8C00C4">
        <w:rPr>
          <w:sz w:val="24"/>
          <w:szCs w:val="24"/>
        </w:rPr>
        <w:t>24-10-2019</w:t>
      </w:r>
      <w:r>
        <w:rPr>
          <w:sz w:val="24"/>
          <w:szCs w:val="24"/>
        </w:rPr>
        <w:t xml:space="preserve"> του 2</w:t>
      </w:r>
      <w:r w:rsidRPr="00E534DC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ΠΕ.Κ.Ε.Σ. Κ. Μακεδονίας</w:t>
      </w:r>
    </w:p>
    <w:p w:rsidR="00D20194" w:rsidRDefault="00D20194" w:rsidP="00C01A00">
      <w:pPr>
        <w:jc w:val="both"/>
        <w:rPr>
          <w:sz w:val="24"/>
          <w:szCs w:val="24"/>
        </w:rPr>
      </w:pPr>
    </w:p>
    <w:p w:rsidR="001854D5" w:rsidRPr="002A0A10" w:rsidRDefault="001854D5" w:rsidP="00C01A00">
      <w:pPr>
        <w:jc w:val="both"/>
        <w:rPr>
          <w:sz w:val="24"/>
          <w:szCs w:val="24"/>
        </w:rPr>
      </w:pPr>
      <w:r w:rsidRPr="002A0A10">
        <w:rPr>
          <w:sz w:val="24"/>
          <w:szCs w:val="24"/>
        </w:rPr>
        <w:t xml:space="preserve">Για </w:t>
      </w:r>
      <w:r>
        <w:rPr>
          <w:sz w:val="24"/>
          <w:szCs w:val="24"/>
        </w:rPr>
        <w:t>τον εορτασμό της</w:t>
      </w:r>
      <w:r w:rsidRPr="002A0A10">
        <w:rPr>
          <w:sz w:val="24"/>
          <w:szCs w:val="24"/>
        </w:rPr>
        <w:t xml:space="preserve"> </w:t>
      </w:r>
      <w:r w:rsidRPr="009C7172">
        <w:rPr>
          <w:b/>
          <w:sz w:val="24"/>
          <w:szCs w:val="24"/>
        </w:rPr>
        <w:t>Παγκόσμια</w:t>
      </w:r>
      <w:r>
        <w:rPr>
          <w:b/>
          <w:sz w:val="24"/>
          <w:szCs w:val="24"/>
        </w:rPr>
        <w:t>ς</w:t>
      </w:r>
      <w:r w:rsidRPr="009C7172">
        <w:rPr>
          <w:b/>
          <w:sz w:val="24"/>
          <w:szCs w:val="24"/>
        </w:rPr>
        <w:t xml:space="preserve"> Ημέρα</w:t>
      </w:r>
      <w:r>
        <w:rPr>
          <w:b/>
          <w:sz w:val="24"/>
          <w:szCs w:val="24"/>
        </w:rPr>
        <w:t>ς</w:t>
      </w:r>
      <w:r w:rsidRPr="009C7172">
        <w:rPr>
          <w:b/>
          <w:sz w:val="24"/>
          <w:szCs w:val="24"/>
        </w:rPr>
        <w:t xml:space="preserve"> Θεάτρου στην Εκπαίδευση</w:t>
      </w:r>
      <w:r w:rsidRPr="002A0A10">
        <w:rPr>
          <w:sz w:val="24"/>
          <w:szCs w:val="24"/>
        </w:rPr>
        <w:t xml:space="preserve"> στις </w:t>
      </w:r>
      <w:r w:rsidR="004E0175">
        <w:rPr>
          <w:sz w:val="24"/>
          <w:szCs w:val="24"/>
        </w:rPr>
        <w:t xml:space="preserve">27 Νοεμβρίου </w:t>
      </w:r>
      <w:r w:rsidRPr="002A0A10">
        <w:rPr>
          <w:sz w:val="24"/>
          <w:szCs w:val="24"/>
        </w:rPr>
        <w:t xml:space="preserve">καλούμε τους εκπαιδευτικούς </w:t>
      </w:r>
      <w:r>
        <w:rPr>
          <w:sz w:val="24"/>
          <w:szCs w:val="24"/>
        </w:rPr>
        <w:t xml:space="preserve">κλ. ΠΕ91 – </w:t>
      </w:r>
      <w:r w:rsidRPr="002A0A10">
        <w:rPr>
          <w:sz w:val="24"/>
          <w:szCs w:val="24"/>
        </w:rPr>
        <w:t>Θεατρικής</w:t>
      </w:r>
      <w:r w:rsidR="00EF6515">
        <w:rPr>
          <w:sz w:val="24"/>
          <w:szCs w:val="24"/>
        </w:rPr>
        <w:t xml:space="preserve"> Αγωγής να οργανώσουν από τις 27</w:t>
      </w:r>
      <w:r w:rsidRPr="002A0A10">
        <w:rPr>
          <w:sz w:val="24"/>
          <w:szCs w:val="24"/>
        </w:rPr>
        <w:t xml:space="preserve"> Νοεμβρίου ως τις </w:t>
      </w:r>
      <w:r w:rsidR="00EF6515">
        <w:rPr>
          <w:sz w:val="24"/>
          <w:szCs w:val="24"/>
        </w:rPr>
        <w:t>11</w:t>
      </w:r>
      <w:r>
        <w:rPr>
          <w:sz w:val="24"/>
          <w:szCs w:val="24"/>
        </w:rPr>
        <w:t xml:space="preserve"> Δεκεμβρίου</w:t>
      </w:r>
      <w:r w:rsidRPr="002A0A10">
        <w:rPr>
          <w:sz w:val="24"/>
          <w:szCs w:val="24"/>
        </w:rPr>
        <w:t xml:space="preserve"> 2019 βιωματικές </w:t>
      </w:r>
      <w:proofErr w:type="spellStart"/>
      <w:r w:rsidR="000D29D1">
        <w:rPr>
          <w:sz w:val="24"/>
          <w:szCs w:val="24"/>
        </w:rPr>
        <w:t>ενδοσχολικές</w:t>
      </w:r>
      <w:proofErr w:type="spellEnd"/>
      <w:r w:rsidR="000D29D1" w:rsidRPr="002A0A10">
        <w:rPr>
          <w:sz w:val="24"/>
          <w:szCs w:val="24"/>
        </w:rPr>
        <w:t xml:space="preserve"> ή/και </w:t>
      </w:r>
      <w:proofErr w:type="spellStart"/>
      <w:r w:rsidR="000D29D1" w:rsidRPr="002A0A10">
        <w:rPr>
          <w:sz w:val="24"/>
          <w:szCs w:val="24"/>
        </w:rPr>
        <w:t>διασχολικ</w:t>
      </w:r>
      <w:r w:rsidR="000D29D1">
        <w:rPr>
          <w:sz w:val="24"/>
          <w:szCs w:val="24"/>
        </w:rPr>
        <w:t>ές</w:t>
      </w:r>
      <w:proofErr w:type="spellEnd"/>
      <w:r w:rsidR="000D29D1" w:rsidRPr="002A0A10">
        <w:rPr>
          <w:sz w:val="24"/>
          <w:szCs w:val="24"/>
        </w:rPr>
        <w:t xml:space="preserve"> </w:t>
      </w:r>
      <w:r w:rsidRPr="002A0A10">
        <w:rPr>
          <w:sz w:val="24"/>
          <w:szCs w:val="24"/>
        </w:rPr>
        <w:t xml:space="preserve">δραστηριότητες με θέμα την αποδοχή της διαφορετικότητας για την πρόληψη του σχολικού εκφοβισμού. </w:t>
      </w:r>
    </w:p>
    <w:p w:rsidR="00656049" w:rsidRDefault="00656049" w:rsidP="00656049">
      <w:pPr>
        <w:jc w:val="both"/>
        <w:rPr>
          <w:sz w:val="24"/>
          <w:szCs w:val="24"/>
        </w:rPr>
      </w:pPr>
      <w:r w:rsidRPr="002A0A10">
        <w:rPr>
          <w:sz w:val="24"/>
          <w:szCs w:val="24"/>
        </w:rPr>
        <w:t xml:space="preserve">Οι εκπαιδευτικοί Θεατρικής Αγωγής, που ενδιαφέρονται να αναλάβουν </w:t>
      </w:r>
      <w:r>
        <w:rPr>
          <w:sz w:val="24"/>
          <w:szCs w:val="24"/>
        </w:rPr>
        <w:t xml:space="preserve">σχετική </w:t>
      </w:r>
      <w:r w:rsidRPr="002A0A10">
        <w:rPr>
          <w:sz w:val="24"/>
          <w:szCs w:val="24"/>
        </w:rPr>
        <w:t>δράση,</w:t>
      </w:r>
      <w:r>
        <w:rPr>
          <w:sz w:val="24"/>
          <w:szCs w:val="24"/>
        </w:rPr>
        <w:t xml:space="preserve"> καλούνται να συμπληρώσουν μια </w:t>
      </w:r>
      <w:r w:rsidRPr="00656049">
        <w:rPr>
          <w:b/>
          <w:sz w:val="24"/>
          <w:szCs w:val="24"/>
        </w:rPr>
        <w:t xml:space="preserve">ξεχωριστή </w:t>
      </w:r>
      <w:r w:rsidR="008B18A2">
        <w:rPr>
          <w:b/>
          <w:sz w:val="24"/>
          <w:szCs w:val="24"/>
        </w:rPr>
        <w:t>φόρμα</w:t>
      </w:r>
      <w:r w:rsidRPr="00656049">
        <w:rPr>
          <w:b/>
          <w:sz w:val="24"/>
          <w:szCs w:val="24"/>
        </w:rPr>
        <w:t xml:space="preserve"> συμμετοχής </w:t>
      </w:r>
      <w:r w:rsidR="00EB12D1" w:rsidRPr="00EB12D1">
        <w:rPr>
          <w:b/>
          <w:sz w:val="24"/>
          <w:szCs w:val="24"/>
        </w:rPr>
        <w:t xml:space="preserve">στον εορτασμό της Παγκόσμιας Ημέρας </w:t>
      </w:r>
      <w:r w:rsidRPr="00656049">
        <w:rPr>
          <w:b/>
          <w:sz w:val="24"/>
          <w:szCs w:val="24"/>
        </w:rPr>
        <w:t>για κάθε ένα από τα σχολεία τους</w:t>
      </w:r>
      <w:r>
        <w:rPr>
          <w:sz w:val="24"/>
          <w:szCs w:val="24"/>
        </w:rPr>
        <w:t xml:space="preserve"> που θα συμμετάσχουν: </w:t>
      </w:r>
      <w:hyperlink r:id="rId9" w:history="1">
        <w:r w:rsidR="00D448B9" w:rsidRPr="00E81E4B">
          <w:rPr>
            <w:rStyle w:val="-"/>
            <w:sz w:val="24"/>
            <w:szCs w:val="24"/>
          </w:rPr>
          <w:t>https://forms.gle/4TJRE</w:t>
        </w:r>
        <w:r w:rsidR="00D448B9" w:rsidRPr="00E81E4B">
          <w:rPr>
            <w:rStyle w:val="-"/>
            <w:sz w:val="24"/>
            <w:szCs w:val="24"/>
          </w:rPr>
          <w:t>b</w:t>
        </w:r>
        <w:r w:rsidR="00D448B9" w:rsidRPr="00E81E4B">
          <w:rPr>
            <w:rStyle w:val="-"/>
            <w:sz w:val="24"/>
            <w:szCs w:val="24"/>
          </w:rPr>
          <w:t>B</w:t>
        </w:r>
        <w:r w:rsidR="00D448B9" w:rsidRPr="00E81E4B">
          <w:rPr>
            <w:rStyle w:val="-"/>
            <w:sz w:val="24"/>
            <w:szCs w:val="24"/>
          </w:rPr>
          <w:t>Z</w:t>
        </w:r>
        <w:r w:rsidR="00D448B9" w:rsidRPr="00E81E4B">
          <w:rPr>
            <w:rStyle w:val="-"/>
            <w:sz w:val="24"/>
            <w:szCs w:val="24"/>
          </w:rPr>
          <w:t>V4FGcaqcA</w:t>
        </w:r>
      </w:hyperlink>
    </w:p>
    <w:p w:rsidR="00637356" w:rsidRDefault="00656049" w:rsidP="000D29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Σημειώνεται ότι </w:t>
      </w:r>
      <w:r w:rsidR="008B18A2">
        <w:rPr>
          <w:sz w:val="24"/>
          <w:szCs w:val="24"/>
        </w:rPr>
        <w:t xml:space="preserve">μετά τη συμπλήρωση της παραπάνω φόρμας </w:t>
      </w:r>
      <w:r>
        <w:rPr>
          <w:sz w:val="24"/>
          <w:szCs w:val="24"/>
        </w:rPr>
        <w:t xml:space="preserve">θα σταλεί σχετικό </w:t>
      </w:r>
      <w:r w:rsidR="00EB12D1">
        <w:rPr>
          <w:sz w:val="24"/>
          <w:szCs w:val="24"/>
        </w:rPr>
        <w:t xml:space="preserve">εκπαιδευτικό </w:t>
      </w:r>
      <w:r>
        <w:rPr>
          <w:sz w:val="24"/>
          <w:szCs w:val="24"/>
        </w:rPr>
        <w:t>υλικό στην ηλεκτρονική διεύθυνση του</w:t>
      </w:r>
      <w:r w:rsidR="00B0639C">
        <w:rPr>
          <w:sz w:val="24"/>
          <w:szCs w:val="24"/>
        </w:rPr>
        <w:t>/της</w:t>
      </w:r>
      <w:r>
        <w:rPr>
          <w:sz w:val="24"/>
          <w:szCs w:val="24"/>
        </w:rPr>
        <w:t xml:space="preserve"> κάθε </w:t>
      </w:r>
      <w:r w:rsidR="00B0639C">
        <w:rPr>
          <w:sz w:val="24"/>
          <w:szCs w:val="24"/>
        </w:rPr>
        <w:t>συμμετέχοντα/</w:t>
      </w:r>
      <w:proofErr w:type="spellStart"/>
      <w:r w:rsidR="00B0639C">
        <w:rPr>
          <w:sz w:val="24"/>
          <w:szCs w:val="24"/>
        </w:rPr>
        <w:t>ουσας</w:t>
      </w:r>
      <w:proofErr w:type="spellEnd"/>
      <w:r w:rsidR="008B18A2">
        <w:rPr>
          <w:sz w:val="24"/>
          <w:szCs w:val="24"/>
        </w:rPr>
        <w:t xml:space="preserve">. </w:t>
      </w:r>
    </w:p>
    <w:p w:rsidR="00BC5831" w:rsidRDefault="00637356" w:rsidP="00BC58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Θα</w:t>
      </w:r>
      <w:r w:rsidR="00656049">
        <w:rPr>
          <w:sz w:val="24"/>
          <w:szCs w:val="24"/>
        </w:rPr>
        <w:t xml:space="preserve"> δοθεί</w:t>
      </w:r>
      <w:r w:rsidR="00BC5831">
        <w:rPr>
          <w:sz w:val="24"/>
          <w:szCs w:val="24"/>
        </w:rPr>
        <w:t>, επίσης,</w:t>
      </w:r>
      <w:r w:rsidR="00BD2F07">
        <w:rPr>
          <w:sz w:val="24"/>
          <w:szCs w:val="24"/>
        </w:rPr>
        <w:t xml:space="preserve"> </w:t>
      </w:r>
      <w:r w:rsidR="00BD2F07" w:rsidRPr="00BD2F07">
        <w:rPr>
          <w:b/>
          <w:sz w:val="24"/>
          <w:szCs w:val="24"/>
        </w:rPr>
        <w:t>Βεβαίωση Σ</w:t>
      </w:r>
      <w:r w:rsidR="00656049" w:rsidRPr="00BD2F07">
        <w:rPr>
          <w:b/>
          <w:sz w:val="24"/>
          <w:szCs w:val="24"/>
        </w:rPr>
        <w:t>υμμετοχής</w:t>
      </w:r>
      <w:r w:rsidR="008B18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όταν </w:t>
      </w:r>
      <w:r w:rsidR="008B18A2">
        <w:rPr>
          <w:sz w:val="24"/>
          <w:szCs w:val="24"/>
        </w:rPr>
        <w:t xml:space="preserve">συμπληρωθεί </w:t>
      </w:r>
      <w:r w:rsidR="00BC5831">
        <w:rPr>
          <w:sz w:val="24"/>
          <w:szCs w:val="24"/>
        </w:rPr>
        <w:t>από τον/τη συμμετέχοντα/</w:t>
      </w:r>
      <w:proofErr w:type="spellStart"/>
      <w:r w:rsidR="00BC5831">
        <w:rPr>
          <w:sz w:val="24"/>
          <w:szCs w:val="24"/>
        </w:rPr>
        <w:t>ουσα</w:t>
      </w:r>
      <w:proofErr w:type="spellEnd"/>
      <w:r w:rsidR="00BC5831">
        <w:rPr>
          <w:sz w:val="24"/>
          <w:szCs w:val="24"/>
        </w:rPr>
        <w:t xml:space="preserve"> </w:t>
      </w:r>
      <w:r w:rsidR="008B18A2">
        <w:rPr>
          <w:sz w:val="24"/>
          <w:szCs w:val="24"/>
        </w:rPr>
        <w:t xml:space="preserve">η τελική φόρμα καταγραφής </w:t>
      </w:r>
      <w:r w:rsidR="007268DE">
        <w:rPr>
          <w:sz w:val="24"/>
          <w:szCs w:val="24"/>
        </w:rPr>
        <w:t>των δράσεων</w:t>
      </w:r>
      <w:r w:rsidR="008B18A2">
        <w:rPr>
          <w:sz w:val="24"/>
          <w:szCs w:val="24"/>
        </w:rPr>
        <w:t xml:space="preserve"> </w:t>
      </w:r>
      <w:r>
        <w:rPr>
          <w:sz w:val="24"/>
          <w:szCs w:val="24"/>
        </w:rPr>
        <w:t>ανά σχολείο</w:t>
      </w:r>
      <w:r w:rsidR="009A6F0E">
        <w:rPr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 w:rsidR="008B18A2">
        <w:rPr>
          <w:sz w:val="24"/>
          <w:szCs w:val="24"/>
        </w:rPr>
        <w:t xml:space="preserve"> αποστολή φωτογραφιών και βίντεο </w:t>
      </w:r>
      <w:r w:rsidR="00B0639C">
        <w:rPr>
          <w:sz w:val="24"/>
          <w:szCs w:val="24"/>
        </w:rPr>
        <w:t xml:space="preserve">από τις δράσεις </w:t>
      </w:r>
      <w:r w:rsidR="008B18A2">
        <w:rPr>
          <w:sz w:val="24"/>
          <w:szCs w:val="24"/>
        </w:rPr>
        <w:t xml:space="preserve">(διάρκειας ως 3΄) </w:t>
      </w:r>
      <w:r w:rsidR="00B0639C">
        <w:rPr>
          <w:sz w:val="24"/>
          <w:szCs w:val="24"/>
        </w:rPr>
        <w:t xml:space="preserve">στο </w:t>
      </w:r>
      <w:hyperlink r:id="rId10" w:history="1">
        <w:r w:rsidR="00B0639C" w:rsidRPr="003700B2">
          <w:rPr>
            <w:rStyle w:val="-"/>
            <w:sz w:val="24"/>
            <w:szCs w:val="24"/>
            <w:lang w:val="en-US"/>
          </w:rPr>
          <w:t>dramaeducation</w:t>
        </w:r>
        <w:r w:rsidR="00B0639C" w:rsidRPr="00B0639C">
          <w:rPr>
            <w:rStyle w:val="-"/>
            <w:sz w:val="24"/>
            <w:szCs w:val="24"/>
          </w:rPr>
          <w:t>2019@</w:t>
        </w:r>
        <w:r w:rsidR="00B0639C" w:rsidRPr="003700B2">
          <w:rPr>
            <w:rStyle w:val="-"/>
            <w:sz w:val="24"/>
            <w:szCs w:val="24"/>
            <w:lang w:val="en-US"/>
          </w:rPr>
          <w:t>gmail</w:t>
        </w:r>
        <w:r w:rsidR="00B0639C" w:rsidRPr="00B0639C">
          <w:rPr>
            <w:rStyle w:val="-"/>
            <w:sz w:val="24"/>
            <w:szCs w:val="24"/>
          </w:rPr>
          <w:t>.</w:t>
        </w:r>
        <w:r w:rsidR="00B0639C" w:rsidRPr="003700B2">
          <w:rPr>
            <w:rStyle w:val="-"/>
            <w:sz w:val="24"/>
            <w:szCs w:val="24"/>
            <w:lang w:val="en-US"/>
          </w:rPr>
          <w:t>com</w:t>
        </w:r>
      </w:hyperlink>
      <w:r w:rsidR="00B0639C" w:rsidRPr="00B0639C">
        <w:rPr>
          <w:sz w:val="24"/>
          <w:szCs w:val="24"/>
        </w:rPr>
        <w:t xml:space="preserve"> </w:t>
      </w:r>
      <w:r w:rsidR="004C3ADE" w:rsidRPr="004C3ADE">
        <w:rPr>
          <w:sz w:val="24"/>
          <w:szCs w:val="24"/>
        </w:rPr>
        <w:t>(</w:t>
      </w:r>
      <w:r w:rsidR="004C3ADE">
        <w:rPr>
          <w:sz w:val="24"/>
          <w:szCs w:val="24"/>
        </w:rPr>
        <w:t xml:space="preserve">ή μέσω </w:t>
      </w:r>
      <w:proofErr w:type="spellStart"/>
      <w:r w:rsidR="004C3ADE">
        <w:rPr>
          <w:sz w:val="24"/>
          <w:szCs w:val="24"/>
          <w:lang w:val="en-US"/>
        </w:rPr>
        <w:t>WeTransfer</w:t>
      </w:r>
      <w:proofErr w:type="spellEnd"/>
      <w:r w:rsidR="004C3ADE" w:rsidRPr="004C3ADE">
        <w:rPr>
          <w:sz w:val="24"/>
          <w:szCs w:val="24"/>
        </w:rPr>
        <w:t xml:space="preserve">) </w:t>
      </w:r>
      <w:r w:rsidR="00B0639C">
        <w:rPr>
          <w:sz w:val="24"/>
          <w:szCs w:val="24"/>
        </w:rPr>
        <w:t xml:space="preserve">ως τις 18 Δεκεμβρίου 2019 </w:t>
      </w:r>
      <w:r>
        <w:rPr>
          <w:sz w:val="24"/>
          <w:szCs w:val="24"/>
        </w:rPr>
        <w:t>είναι προαιρετική και προϋποθέτει τη</w:t>
      </w:r>
      <w:r w:rsidR="008B18A2">
        <w:rPr>
          <w:sz w:val="24"/>
          <w:szCs w:val="24"/>
        </w:rPr>
        <w:t xml:space="preserve"> </w:t>
      </w:r>
      <w:r w:rsidR="00B0639C">
        <w:rPr>
          <w:sz w:val="24"/>
          <w:szCs w:val="24"/>
        </w:rPr>
        <w:t>γραπτή γονική συγκατάθεση</w:t>
      </w:r>
      <w:r w:rsidR="004F323F">
        <w:rPr>
          <w:sz w:val="24"/>
          <w:szCs w:val="24"/>
        </w:rPr>
        <w:t xml:space="preserve"> όλων των μαθητών</w:t>
      </w:r>
      <w:r w:rsidR="00D448B9">
        <w:rPr>
          <w:sz w:val="24"/>
          <w:szCs w:val="24"/>
        </w:rPr>
        <w:t>/τριών</w:t>
      </w:r>
      <w:r w:rsidR="005161EB">
        <w:rPr>
          <w:sz w:val="24"/>
          <w:szCs w:val="24"/>
        </w:rPr>
        <w:t>.</w:t>
      </w:r>
      <w:r w:rsidR="00D20194">
        <w:rPr>
          <w:sz w:val="24"/>
          <w:szCs w:val="24"/>
        </w:rPr>
        <w:t xml:space="preserve"> </w:t>
      </w:r>
      <w:r w:rsidR="00BC5831">
        <w:rPr>
          <w:sz w:val="24"/>
          <w:szCs w:val="24"/>
        </w:rPr>
        <w:t>Για διευκρινίσεις είμαι στη διάθεσή σας μέσω της παραπάνω ηλεκτρονικής διεύθυνσης</w:t>
      </w:r>
      <w:r w:rsidR="00BC5831" w:rsidRPr="003E5480">
        <w:rPr>
          <w:sz w:val="24"/>
          <w:szCs w:val="24"/>
        </w:rPr>
        <w:t xml:space="preserve"> </w:t>
      </w:r>
      <w:r w:rsidR="00BC5831">
        <w:rPr>
          <w:sz w:val="24"/>
          <w:szCs w:val="24"/>
        </w:rPr>
        <w:t>και του κινητού τηλεφώνου 6944552265</w:t>
      </w:r>
      <w:r w:rsidR="00BC5831" w:rsidRPr="003E5480">
        <w:rPr>
          <w:sz w:val="24"/>
          <w:szCs w:val="24"/>
        </w:rPr>
        <w:t xml:space="preserve">. </w:t>
      </w:r>
    </w:p>
    <w:p w:rsidR="000D29D1" w:rsidRPr="005161EB" w:rsidRDefault="000D29D1" w:rsidP="000D29D1">
      <w:pPr>
        <w:jc w:val="both"/>
        <w:rPr>
          <w:sz w:val="24"/>
          <w:szCs w:val="24"/>
        </w:rPr>
      </w:pPr>
      <w:r w:rsidRPr="002A0A10">
        <w:rPr>
          <w:sz w:val="24"/>
          <w:szCs w:val="24"/>
        </w:rPr>
        <w:t xml:space="preserve">Ευχαριστούμε εκ των προτέρων </w:t>
      </w:r>
      <w:r>
        <w:rPr>
          <w:sz w:val="24"/>
          <w:szCs w:val="24"/>
        </w:rPr>
        <w:t xml:space="preserve">τη Διεύθυνση και τον Σύλλογο Διδασκόντων κάθε σχολικής μονάδας </w:t>
      </w:r>
      <w:r w:rsidRPr="002A0A10">
        <w:rPr>
          <w:sz w:val="24"/>
          <w:szCs w:val="24"/>
        </w:rPr>
        <w:t xml:space="preserve">για τη διευκόλυνση των εκπαιδευτικών Θεατρικής Αγωγής, που θα </w:t>
      </w:r>
      <w:r w:rsidR="005161EB">
        <w:rPr>
          <w:sz w:val="24"/>
          <w:szCs w:val="24"/>
        </w:rPr>
        <w:t>συμμετάσχουν στον εορτασμό της</w:t>
      </w:r>
      <w:r w:rsidR="005161EB" w:rsidRPr="002A0A10">
        <w:rPr>
          <w:sz w:val="24"/>
          <w:szCs w:val="24"/>
        </w:rPr>
        <w:t xml:space="preserve"> </w:t>
      </w:r>
      <w:r w:rsidR="005161EB" w:rsidRPr="005161EB">
        <w:rPr>
          <w:sz w:val="24"/>
          <w:szCs w:val="24"/>
        </w:rPr>
        <w:t>Παγκόσμιας Ημέρας Θεάτρου στην Εκπαίδευση</w:t>
      </w:r>
      <w:r w:rsidRPr="005161EB">
        <w:rPr>
          <w:sz w:val="24"/>
          <w:szCs w:val="24"/>
        </w:rPr>
        <w:t>.</w:t>
      </w:r>
    </w:p>
    <w:p w:rsidR="001854D5" w:rsidRPr="002A0A10" w:rsidRDefault="00BC5831" w:rsidP="00C01A00">
      <w:pPr>
        <w:jc w:val="both"/>
        <w:rPr>
          <w:sz w:val="24"/>
          <w:szCs w:val="24"/>
        </w:rPr>
      </w:pPr>
      <w:r>
        <w:rPr>
          <w:sz w:val="24"/>
          <w:szCs w:val="24"/>
        </w:rPr>
        <w:t>Τέλος, προτείνεται</w:t>
      </w:r>
      <w:r w:rsidR="001854D5">
        <w:rPr>
          <w:sz w:val="24"/>
          <w:szCs w:val="24"/>
        </w:rPr>
        <w:t xml:space="preserve"> </w:t>
      </w:r>
      <w:r w:rsidR="00EB12D1" w:rsidRPr="00EB12D1">
        <w:rPr>
          <w:b/>
          <w:sz w:val="24"/>
          <w:szCs w:val="24"/>
        </w:rPr>
        <w:t>προαιρετική</w:t>
      </w:r>
      <w:r w:rsidRPr="00EB12D1">
        <w:rPr>
          <w:b/>
          <w:sz w:val="24"/>
          <w:szCs w:val="24"/>
        </w:rPr>
        <w:t xml:space="preserve"> </w:t>
      </w:r>
      <w:r w:rsidR="001854D5" w:rsidRPr="00EB12D1">
        <w:rPr>
          <w:b/>
          <w:sz w:val="24"/>
          <w:szCs w:val="24"/>
        </w:rPr>
        <w:t>βιωματική επιμόρφωση</w:t>
      </w:r>
      <w:r w:rsidR="001854D5" w:rsidRPr="002A0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των εκπαιδευτικών κλ. ΠΕ91 </w:t>
      </w:r>
      <w:r w:rsidR="00D20194">
        <w:rPr>
          <w:sz w:val="24"/>
          <w:szCs w:val="24"/>
        </w:rPr>
        <w:t xml:space="preserve">της Π.Δ.Ε. </w:t>
      </w:r>
      <w:r w:rsidR="007268DE">
        <w:rPr>
          <w:sz w:val="24"/>
          <w:szCs w:val="24"/>
        </w:rPr>
        <w:t xml:space="preserve">Κεντρικής Μακεδονίας </w:t>
      </w:r>
      <w:r w:rsidRPr="002A0A10">
        <w:rPr>
          <w:sz w:val="24"/>
          <w:szCs w:val="24"/>
        </w:rPr>
        <w:t xml:space="preserve">την </w:t>
      </w:r>
      <w:r w:rsidRPr="002A0A10">
        <w:rPr>
          <w:b/>
          <w:sz w:val="24"/>
          <w:szCs w:val="24"/>
        </w:rPr>
        <w:t>Πέμπτη 21 Νοεμβρίου 2019</w:t>
      </w:r>
      <w:r>
        <w:rPr>
          <w:b/>
          <w:sz w:val="24"/>
          <w:szCs w:val="24"/>
        </w:rPr>
        <w:t xml:space="preserve"> </w:t>
      </w:r>
      <w:r w:rsidR="001854D5" w:rsidRPr="00EB12D1">
        <w:rPr>
          <w:b/>
          <w:sz w:val="24"/>
          <w:szCs w:val="24"/>
        </w:rPr>
        <w:t>στη</w:t>
      </w:r>
      <w:r w:rsidR="001854D5" w:rsidRPr="002A0A10">
        <w:rPr>
          <w:sz w:val="24"/>
          <w:szCs w:val="24"/>
        </w:rPr>
        <w:t xml:space="preserve"> </w:t>
      </w:r>
      <w:r w:rsidR="001854D5" w:rsidRPr="002A0A10">
        <w:rPr>
          <w:b/>
          <w:sz w:val="24"/>
          <w:szCs w:val="24"/>
        </w:rPr>
        <w:t>Βιβλιοθήκη του Συγκροτήματος ΕΠΑ</w:t>
      </w:r>
      <w:r w:rsidR="001854D5">
        <w:rPr>
          <w:b/>
          <w:sz w:val="24"/>
          <w:szCs w:val="24"/>
        </w:rPr>
        <w:t>.</w:t>
      </w:r>
      <w:r w:rsidR="001854D5" w:rsidRPr="002A0A10">
        <w:rPr>
          <w:b/>
          <w:sz w:val="24"/>
          <w:szCs w:val="24"/>
        </w:rPr>
        <w:t>Λ</w:t>
      </w:r>
      <w:r w:rsidR="001854D5">
        <w:rPr>
          <w:b/>
          <w:sz w:val="24"/>
          <w:szCs w:val="24"/>
        </w:rPr>
        <w:t>.</w:t>
      </w:r>
      <w:r w:rsidR="001854D5" w:rsidRPr="002A0A10">
        <w:rPr>
          <w:b/>
          <w:sz w:val="24"/>
          <w:szCs w:val="24"/>
        </w:rPr>
        <w:t>/Ε</w:t>
      </w:r>
      <w:r w:rsidR="001854D5">
        <w:rPr>
          <w:b/>
          <w:sz w:val="24"/>
          <w:szCs w:val="24"/>
        </w:rPr>
        <w:t>.</w:t>
      </w:r>
      <w:r w:rsidR="001854D5" w:rsidRPr="002A0A10">
        <w:rPr>
          <w:b/>
          <w:sz w:val="24"/>
          <w:szCs w:val="24"/>
        </w:rPr>
        <w:t>Κ</w:t>
      </w:r>
      <w:r w:rsidR="001854D5">
        <w:rPr>
          <w:b/>
          <w:sz w:val="24"/>
          <w:szCs w:val="24"/>
        </w:rPr>
        <w:t>.</w:t>
      </w:r>
      <w:r w:rsidR="001854D5" w:rsidRPr="002A0A10">
        <w:rPr>
          <w:b/>
          <w:sz w:val="24"/>
          <w:szCs w:val="24"/>
        </w:rPr>
        <w:t xml:space="preserve"> Σταυρούπολης</w:t>
      </w:r>
      <w:r>
        <w:rPr>
          <w:sz w:val="24"/>
          <w:szCs w:val="24"/>
        </w:rPr>
        <w:t xml:space="preserve"> </w:t>
      </w:r>
      <w:r w:rsidR="001854D5" w:rsidRPr="002A0A10">
        <w:rPr>
          <w:sz w:val="24"/>
          <w:szCs w:val="24"/>
        </w:rPr>
        <w:t xml:space="preserve">(Θράκης 4, Σταυρούπολη) </w:t>
      </w:r>
      <w:r w:rsidR="007268DE">
        <w:rPr>
          <w:sz w:val="24"/>
          <w:szCs w:val="24"/>
        </w:rPr>
        <w:t>σύμφωνα με το ακόλουθο πρόγραμμα:</w:t>
      </w:r>
    </w:p>
    <w:p w:rsidR="001854D5" w:rsidRPr="002A0A10" w:rsidRDefault="00BC5831" w:rsidP="00C01A0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ώρα </w:t>
      </w:r>
      <w:r w:rsidR="001854D5" w:rsidRPr="002A0A10">
        <w:rPr>
          <w:rFonts w:ascii="Calibri" w:hAnsi="Calibri" w:cs="Calibri"/>
          <w:b/>
          <w:sz w:val="24"/>
          <w:szCs w:val="24"/>
        </w:rPr>
        <w:t>15:00 – 17:30</w:t>
      </w:r>
      <w:r w:rsidR="001854D5" w:rsidRPr="002A0A10">
        <w:rPr>
          <w:rFonts w:ascii="Calibri" w:hAnsi="Calibri" w:cs="Calibri"/>
          <w:sz w:val="24"/>
          <w:szCs w:val="24"/>
        </w:rPr>
        <w:t xml:space="preserve"> με θέμα «</w:t>
      </w:r>
      <w:proofErr w:type="spellStart"/>
      <w:r w:rsidR="001854D5" w:rsidRPr="002A0A10">
        <w:rPr>
          <w:rFonts w:ascii="Calibri" w:hAnsi="Calibri" w:cs="Calibri"/>
          <w:sz w:val="24"/>
          <w:szCs w:val="24"/>
        </w:rPr>
        <w:t>Διαθεματικό</w:t>
      </w:r>
      <w:proofErr w:type="spellEnd"/>
      <w:r w:rsidR="001854D5" w:rsidRPr="002A0A10">
        <w:rPr>
          <w:rFonts w:ascii="Calibri" w:hAnsi="Calibri" w:cs="Calibri"/>
          <w:sz w:val="24"/>
          <w:szCs w:val="24"/>
        </w:rPr>
        <w:t xml:space="preserve"> σχέδιο εργασίας </w:t>
      </w:r>
      <w:r w:rsidR="001854D5">
        <w:rPr>
          <w:rFonts w:ascii="Calibri" w:hAnsi="Calibri" w:cs="Calibri"/>
          <w:sz w:val="24"/>
          <w:szCs w:val="24"/>
        </w:rPr>
        <w:t xml:space="preserve">με τεχνικές του εκπαιδευτικού δράματος </w:t>
      </w:r>
      <w:r w:rsidR="001854D5" w:rsidRPr="002A0A10">
        <w:rPr>
          <w:rFonts w:ascii="Calibri" w:hAnsi="Calibri" w:cs="Calibri"/>
          <w:sz w:val="24"/>
          <w:szCs w:val="24"/>
        </w:rPr>
        <w:t xml:space="preserve">για την αποδοχή της διαφορετικότητας </w:t>
      </w:r>
      <w:r w:rsidR="00EF6515">
        <w:rPr>
          <w:rFonts w:ascii="Calibri" w:hAnsi="Calibri" w:cs="Calibri"/>
          <w:sz w:val="24"/>
          <w:szCs w:val="24"/>
        </w:rPr>
        <w:t>στις τάξεις</w:t>
      </w:r>
      <w:r w:rsidR="00EF6515" w:rsidRPr="002A0A10">
        <w:rPr>
          <w:rFonts w:ascii="Calibri" w:hAnsi="Calibri" w:cs="Calibri"/>
          <w:sz w:val="24"/>
          <w:szCs w:val="24"/>
        </w:rPr>
        <w:t xml:space="preserve"> </w:t>
      </w:r>
      <w:r w:rsidR="00EF6515">
        <w:rPr>
          <w:rFonts w:ascii="Calibri" w:hAnsi="Calibri" w:cs="Calibri"/>
          <w:b/>
          <w:sz w:val="24"/>
          <w:szCs w:val="24"/>
        </w:rPr>
        <w:t xml:space="preserve">Α΄ – </w:t>
      </w:r>
      <w:r w:rsidR="00EF6515" w:rsidRPr="002A0A10">
        <w:rPr>
          <w:rFonts w:ascii="Calibri" w:hAnsi="Calibri" w:cs="Calibri"/>
          <w:b/>
          <w:sz w:val="24"/>
          <w:szCs w:val="24"/>
        </w:rPr>
        <w:t>Β΄ Δημοτικού</w:t>
      </w:r>
      <w:r w:rsidR="00EF6515" w:rsidRPr="002A0A10">
        <w:rPr>
          <w:rFonts w:ascii="Calibri" w:hAnsi="Calibri" w:cs="Calibri"/>
          <w:sz w:val="24"/>
          <w:szCs w:val="24"/>
        </w:rPr>
        <w:t xml:space="preserve"> </w:t>
      </w:r>
      <w:r w:rsidR="001854D5" w:rsidRPr="002A0A10">
        <w:rPr>
          <w:rFonts w:ascii="Calibri" w:hAnsi="Calibri" w:cs="Calibri"/>
          <w:sz w:val="24"/>
          <w:szCs w:val="24"/>
        </w:rPr>
        <w:t>με σκοπό την πρόληψη του σχολικού εκφοβισμού»,</w:t>
      </w:r>
    </w:p>
    <w:p w:rsidR="00EB12D1" w:rsidRPr="00EB12D1" w:rsidRDefault="00BC5831" w:rsidP="00C01A0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ώρα </w:t>
      </w:r>
      <w:r w:rsidR="00945C6D" w:rsidRPr="002A0A10">
        <w:rPr>
          <w:rFonts w:ascii="Calibri" w:hAnsi="Calibri" w:cs="Calibri"/>
          <w:b/>
          <w:sz w:val="24"/>
          <w:szCs w:val="24"/>
        </w:rPr>
        <w:t>17:30</w:t>
      </w:r>
      <w:r w:rsidR="00945C6D" w:rsidRPr="002A0A10">
        <w:rPr>
          <w:rFonts w:ascii="Calibri" w:hAnsi="Calibri" w:cs="Calibri"/>
          <w:sz w:val="24"/>
          <w:szCs w:val="24"/>
        </w:rPr>
        <w:t xml:space="preserve"> </w:t>
      </w:r>
      <w:r w:rsidR="00945C6D">
        <w:rPr>
          <w:rFonts w:ascii="Calibri" w:hAnsi="Calibri" w:cs="Calibri"/>
          <w:b/>
          <w:sz w:val="24"/>
          <w:szCs w:val="24"/>
        </w:rPr>
        <w:t>– 20:0</w:t>
      </w:r>
      <w:r w:rsidR="001854D5" w:rsidRPr="002A0A10">
        <w:rPr>
          <w:rFonts w:ascii="Calibri" w:hAnsi="Calibri" w:cs="Calibri"/>
          <w:b/>
          <w:sz w:val="24"/>
          <w:szCs w:val="24"/>
        </w:rPr>
        <w:t>0</w:t>
      </w:r>
      <w:r w:rsidR="001854D5" w:rsidRPr="002A0A10">
        <w:rPr>
          <w:rFonts w:ascii="Calibri" w:hAnsi="Calibri" w:cs="Calibri"/>
          <w:sz w:val="24"/>
          <w:szCs w:val="24"/>
        </w:rPr>
        <w:t xml:space="preserve"> με θέμα «</w:t>
      </w:r>
      <w:proofErr w:type="spellStart"/>
      <w:r w:rsidR="001854D5" w:rsidRPr="002A0A10">
        <w:rPr>
          <w:rFonts w:ascii="Calibri" w:hAnsi="Calibri" w:cs="Calibri"/>
          <w:sz w:val="24"/>
          <w:szCs w:val="24"/>
        </w:rPr>
        <w:t>Διαθεματικό</w:t>
      </w:r>
      <w:proofErr w:type="spellEnd"/>
      <w:r w:rsidR="001854D5" w:rsidRPr="002A0A10">
        <w:rPr>
          <w:rFonts w:ascii="Calibri" w:hAnsi="Calibri" w:cs="Calibri"/>
          <w:sz w:val="24"/>
          <w:szCs w:val="24"/>
        </w:rPr>
        <w:t xml:space="preserve"> σχέδιο εργασίας </w:t>
      </w:r>
      <w:r w:rsidR="001854D5">
        <w:rPr>
          <w:rFonts w:ascii="Calibri" w:hAnsi="Calibri" w:cs="Calibri"/>
          <w:sz w:val="24"/>
          <w:szCs w:val="24"/>
        </w:rPr>
        <w:t xml:space="preserve">με τεχνικές του εκπαιδευτικού δράματος </w:t>
      </w:r>
      <w:r w:rsidR="001854D5" w:rsidRPr="002A0A10">
        <w:rPr>
          <w:rFonts w:ascii="Calibri" w:hAnsi="Calibri" w:cs="Calibri"/>
          <w:sz w:val="24"/>
          <w:szCs w:val="24"/>
        </w:rPr>
        <w:t xml:space="preserve">για την αποδοχή της διαφορετικότητας </w:t>
      </w:r>
      <w:r w:rsidR="00EF6515">
        <w:rPr>
          <w:rFonts w:ascii="Calibri" w:hAnsi="Calibri" w:cs="Calibri"/>
          <w:sz w:val="24"/>
          <w:szCs w:val="24"/>
        </w:rPr>
        <w:t>στις τάξεις</w:t>
      </w:r>
      <w:r w:rsidR="00EF6515" w:rsidRPr="002A0A10">
        <w:rPr>
          <w:rFonts w:ascii="Calibri" w:hAnsi="Calibri" w:cs="Calibri"/>
          <w:sz w:val="24"/>
          <w:szCs w:val="24"/>
        </w:rPr>
        <w:t xml:space="preserve"> </w:t>
      </w:r>
      <w:r w:rsidR="00EF6515">
        <w:rPr>
          <w:rFonts w:ascii="Calibri" w:hAnsi="Calibri" w:cs="Calibri"/>
          <w:b/>
          <w:sz w:val="24"/>
          <w:szCs w:val="24"/>
        </w:rPr>
        <w:t xml:space="preserve">Γ΄ – </w:t>
      </w:r>
      <w:r w:rsidR="00EF6515" w:rsidRPr="002A0A10">
        <w:rPr>
          <w:rFonts w:ascii="Calibri" w:hAnsi="Calibri" w:cs="Calibri"/>
          <w:b/>
          <w:sz w:val="24"/>
          <w:szCs w:val="24"/>
        </w:rPr>
        <w:t>Δ</w:t>
      </w:r>
      <w:r w:rsidR="00EF6515">
        <w:rPr>
          <w:rFonts w:ascii="Calibri" w:hAnsi="Calibri" w:cs="Calibri"/>
          <w:b/>
          <w:sz w:val="24"/>
          <w:szCs w:val="24"/>
        </w:rPr>
        <w:t xml:space="preserve">΄ </w:t>
      </w:r>
      <w:r w:rsidR="00EF6515" w:rsidRPr="002A0A10">
        <w:rPr>
          <w:rFonts w:ascii="Calibri" w:hAnsi="Calibri" w:cs="Calibri"/>
          <w:b/>
          <w:sz w:val="24"/>
          <w:szCs w:val="24"/>
        </w:rPr>
        <w:t>Δημοτικού</w:t>
      </w:r>
      <w:r w:rsidR="00EF6515" w:rsidRPr="002A0A10">
        <w:rPr>
          <w:rFonts w:ascii="Calibri" w:hAnsi="Calibri" w:cs="Calibri"/>
          <w:sz w:val="24"/>
          <w:szCs w:val="24"/>
        </w:rPr>
        <w:t xml:space="preserve"> </w:t>
      </w:r>
      <w:r w:rsidR="00EF6515">
        <w:rPr>
          <w:rFonts w:ascii="Calibri" w:hAnsi="Calibri" w:cs="Calibri"/>
          <w:sz w:val="24"/>
          <w:szCs w:val="24"/>
        </w:rPr>
        <w:t>με σκοπό</w:t>
      </w:r>
      <w:r w:rsidR="001854D5" w:rsidRPr="002A0A10">
        <w:rPr>
          <w:rFonts w:ascii="Calibri" w:hAnsi="Calibri" w:cs="Calibri"/>
          <w:sz w:val="24"/>
          <w:szCs w:val="24"/>
        </w:rPr>
        <w:t xml:space="preserve"> την πρόληψη του σχολικού εκφοβισμού»</w:t>
      </w:r>
      <w:r w:rsidR="00EB12D1">
        <w:rPr>
          <w:rFonts w:ascii="Calibri" w:hAnsi="Calibri" w:cs="Calibri"/>
          <w:sz w:val="24"/>
          <w:szCs w:val="24"/>
        </w:rPr>
        <w:t>.</w:t>
      </w:r>
    </w:p>
    <w:p w:rsidR="00D448B9" w:rsidRDefault="007268DE" w:rsidP="00EB12D1">
      <w:pPr>
        <w:jc w:val="both"/>
        <w:rPr>
          <w:sz w:val="24"/>
          <w:szCs w:val="24"/>
        </w:rPr>
      </w:pPr>
      <w:r w:rsidRPr="007268DE">
        <w:rPr>
          <w:sz w:val="24"/>
          <w:szCs w:val="24"/>
        </w:rPr>
        <w:t>Σημειώνεται ότι θα δοθούν</w:t>
      </w:r>
      <w:r w:rsidRPr="007268DE">
        <w:rPr>
          <w:b/>
          <w:sz w:val="24"/>
          <w:szCs w:val="24"/>
        </w:rPr>
        <w:t xml:space="preserve"> Βεβαιώσεις Συμμετοχής</w:t>
      </w:r>
      <w:r w:rsidRPr="008D1B02">
        <w:rPr>
          <w:sz w:val="24"/>
          <w:szCs w:val="24"/>
        </w:rPr>
        <w:t>.</w:t>
      </w:r>
      <w:r w:rsidRPr="007268DE">
        <w:rPr>
          <w:sz w:val="24"/>
          <w:szCs w:val="24"/>
        </w:rPr>
        <w:t xml:space="preserve"> </w:t>
      </w:r>
      <w:r w:rsidR="005161EB">
        <w:rPr>
          <w:sz w:val="24"/>
          <w:szCs w:val="24"/>
        </w:rPr>
        <w:t>Απαραίτητη η δήλωση</w:t>
      </w:r>
      <w:r w:rsidR="00EB12D1" w:rsidRPr="00EB12D1">
        <w:rPr>
          <w:sz w:val="24"/>
          <w:szCs w:val="24"/>
        </w:rPr>
        <w:t xml:space="preserve"> συμμετοχή</w:t>
      </w:r>
      <w:r w:rsidR="005161EB">
        <w:rPr>
          <w:sz w:val="24"/>
          <w:szCs w:val="24"/>
        </w:rPr>
        <w:t xml:space="preserve">ς </w:t>
      </w:r>
      <w:r w:rsidR="00D448B9">
        <w:rPr>
          <w:sz w:val="24"/>
          <w:szCs w:val="24"/>
        </w:rPr>
        <w:t xml:space="preserve">στην επιμόρφωση </w:t>
      </w:r>
      <w:r w:rsidR="00EB12D1" w:rsidRPr="00EB12D1">
        <w:rPr>
          <w:sz w:val="24"/>
          <w:szCs w:val="24"/>
          <w:u w:val="single"/>
        </w:rPr>
        <w:t>έως και την Πέμπτη 21 Νοεμβρίου 2019 στις 12:00</w:t>
      </w:r>
      <w:r w:rsidR="005161EB" w:rsidRPr="005161EB">
        <w:rPr>
          <w:sz w:val="24"/>
          <w:szCs w:val="24"/>
        </w:rPr>
        <w:t xml:space="preserve"> </w:t>
      </w:r>
      <w:r w:rsidR="005161EB" w:rsidRPr="00EB12D1">
        <w:rPr>
          <w:sz w:val="24"/>
          <w:szCs w:val="24"/>
        </w:rPr>
        <w:t xml:space="preserve">στον </w:t>
      </w:r>
      <w:r w:rsidR="005161EB">
        <w:rPr>
          <w:sz w:val="24"/>
          <w:szCs w:val="24"/>
        </w:rPr>
        <w:t>ακόλουθο</w:t>
      </w:r>
      <w:r w:rsidR="005161EB" w:rsidRPr="00EB12D1">
        <w:rPr>
          <w:sz w:val="24"/>
          <w:szCs w:val="24"/>
        </w:rPr>
        <w:t xml:space="preserve"> σύνδεσμο</w:t>
      </w:r>
      <w:r w:rsidR="00EB12D1" w:rsidRPr="005161EB">
        <w:rPr>
          <w:sz w:val="24"/>
          <w:szCs w:val="24"/>
        </w:rPr>
        <w:t xml:space="preserve">: </w:t>
      </w:r>
      <w:hyperlink r:id="rId11" w:history="1">
        <w:r w:rsidR="00D448B9" w:rsidRPr="00E81E4B">
          <w:rPr>
            <w:rStyle w:val="-"/>
            <w:sz w:val="24"/>
            <w:szCs w:val="24"/>
          </w:rPr>
          <w:t>https://forms.gle/MVhB5WKC9NFEWoH99</w:t>
        </w:r>
      </w:hyperlink>
    </w:p>
    <w:p w:rsidR="001854D5" w:rsidRPr="00C01A00" w:rsidRDefault="001854D5" w:rsidP="00C01A00">
      <w:pPr>
        <w:spacing w:after="0"/>
        <w:jc w:val="both"/>
        <w:rPr>
          <w:b/>
          <w:sz w:val="24"/>
          <w:szCs w:val="24"/>
        </w:rPr>
      </w:pPr>
      <w:r w:rsidRPr="004E0175">
        <w:rPr>
          <w:sz w:val="24"/>
          <w:szCs w:val="24"/>
        </w:rPr>
        <w:t>Παρακαλούμε να ενημερωθούν οι εκπαιδευτικοί Θεατρικής Αγωγής τόσο</w:t>
      </w:r>
      <w:r w:rsidRPr="00C01A00">
        <w:rPr>
          <w:b/>
          <w:sz w:val="24"/>
          <w:szCs w:val="24"/>
        </w:rPr>
        <w:t xml:space="preserve">  ενυπόγραφα όσο και με την αποστολή του παρόντος εγγράφου στις ηλεκτρονικές διευθύνσεις τους.</w:t>
      </w:r>
    </w:p>
    <w:p w:rsidR="00C01A00" w:rsidRDefault="00C01A00" w:rsidP="00C01A00">
      <w:pPr>
        <w:spacing w:after="0"/>
        <w:ind w:left="5040"/>
        <w:jc w:val="both"/>
        <w:rPr>
          <w:sz w:val="24"/>
          <w:szCs w:val="24"/>
        </w:rPr>
      </w:pPr>
    </w:p>
    <w:p w:rsidR="00C01A00" w:rsidRPr="00B35070" w:rsidRDefault="00C01A00" w:rsidP="00C01A00">
      <w:pPr>
        <w:spacing w:after="0"/>
        <w:ind w:left="5040"/>
        <w:jc w:val="both"/>
        <w:rPr>
          <w:sz w:val="24"/>
          <w:szCs w:val="24"/>
        </w:rPr>
      </w:pPr>
      <w:r w:rsidRPr="00B35070">
        <w:rPr>
          <w:sz w:val="24"/>
          <w:szCs w:val="24"/>
        </w:rPr>
        <w:t xml:space="preserve">Η Συντονίστρια Ε.Ε. κλ. ΠΕ91 </w:t>
      </w:r>
    </w:p>
    <w:p w:rsidR="00C01A00" w:rsidRDefault="00C01A00" w:rsidP="00C01A00">
      <w:pPr>
        <w:ind w:left="4320" w:firstLine="720"/>
        <w:jc w:val="both"/>
        <w:rPr>
          <w:sz w:val="24"/>
          <w:szCs w:val="24"/>
        </w:rPr>
      </w:pPr>
    </w:p>
    <w:p w:rsidR="00C01A00" w:rsidRDefault="00C01A00" w:rsidP="00C01A00">
      <w:pPr>
        <w:ind w:left="4320" w:firstLine="720"/>
        <w:jc w:val="both"/>
        <w:rPr>
          <w:sz w:val="24"/>
          <w:szCs w:val="24"/>
        </w:rPr>
      </w:pPr>
    </w:p>
    <w:p w:rsidR="00C01A00" w:rsidRPr="00B35070" w:rsidRDefault="00C01A00" w:rsidP="00C01A00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Μαρία – Αλ</w:t>
      </w:r>
      <w:r w:rsidRPr="00B35070">
        <w:rPr>
          <w:sz w:val="24"/>
          <w:szCs w:val="24"/>
        </w:rPr>
        <w:t xml:space="preserve">εξάνδρα </w:t>
      </w:r>
      <w:proofErr w:type="spellStart"/>
      <w:r w:rsidRPr="00B35070">
        <w:rPr>
          <w:sz w:val="24"/>
          <w:szCs w:val="24"/>
        </w:rPr>
        <w:t>Κουμανάκου</w:t>
      </w:r>
      <w:proofErr w:type="spellEnd"/>
    </w:p>
    <w:p w:rsidR="00FA3162" w:rsidRDefault="00FA3162"/>
    <w:sectPr w:rsidR="00FA3162" w:rsidSect="00D2019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C9" w:rsidRDefault="003862C9" w:rsidP="001854D5">
      <w:pPr>
        <w:spacing w:after="0" w:line="240" w:lineRule="auto"/>
      </w:pPr>
      <w:r>
        <w:separator/>
      </w:r>
    </w:p>
  </w:endnote>
  <w:endnote w:type="continuationSeparator" w:id="1">
    <w:p w:rsidR="003862C9" w:rsidRDefault="003862C9" w:rsidP="001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C9" w:rsidRDefault="003862C9" w:rsidP="001854D5">
      <w:pPr>
        <w:spacing w:after="0" w:line="240" w:lineRule="auto"/>
      </w:pPr>
      <w:r>
        <w:separator/>
      </w:r>
    </w:p>
  </w:footnote>
  <w:footnote w:type="continuationSeparator" w:id="1">
    <w:p w:rsidR="003862C9" w:rsidRDefault="003862C9" w:rsidP="0018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D77"/>
    <w:multiLevelType w:val="hybridMultilevel"/>
    <w:tmpl w:val="358CB724"/>
    <w:lvl w:ilvl="0" w:tplc="DDA0E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5891"/>
    <w:multiLevelType w:val="hybridMultilevel"/>
    <w:tmpl w:val="D364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DBC"/>
    <w:multiLevelType w:val="hybridMultilevel"/>
    <w:tmpl w:val="9E327712"/>
    <w:lvl w:ilvl="0" w:tplc="80D6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05647"/>
    <w:multiLevelType w:val="hybridMultilevel"/>
    <w:tmpl w:val="D364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4D5"/>
    <w:rsid w:val="000369EA"/>
    <w:rsid w:val="000D29D1"/>
    <w:rsid w:val="001366B7"/>
    <w:rsid w:val="00160165"/>
    <w:rsid w:val="001854D5"/>
    <w:rsid w:val="001A12A0"/>
    <w:rsid w:val="002A6283"/>
    <w:rsid w:val="00324D56"/>
    <w:rsid w:val="003862C9"/>
    <w:rsid w:val="003D1407"/>
    <w:rsid w:val="00400640"/>
    <w:rsid w:val="00403E7D"/>
    <w:rsid w:val="004C3ADE"/>
    <w:rsid w:val="004E0175"/>
    <w:rsid w:val="004F323F"/>
    <w:rsid w:val="005161EB"/>
    <w:rsid w:val="00611E08"/>
    <w:rsid w:val="00637356"/>
    <w:rsid w:val="00656049"/>
    <w:rsid w:val="007268DE"/>
    <w:rsid w:val="007C705E"/>
    <w:rsid w:val="008B18A2"/>
    <w:rsid w:val="008C00C4"/>
    <w:rsid w:val="008D1B02"/>
    <w:rsid w:val="00942E29"/>
    <w:rsid w:val="00945C6D"/>
    <w:rsid w:val="009806BD"/>
    <w:rsid w:val="009A6F0E"/>
    <w:rsid w:val="00A345A9"/>
    <w:rsid w:val="00A91842"/>
    <w:rsid w:val="00A96DE4"/>
    <w:rsid w:val="00AE4258"/>
    <w:rsid w:val="00B0639C"/>
    <w:rsid w:val="00B26230"/>
    <w:rsid w:val="00B52BDA"/>
    <w:rsid w:val="00B70FCF"/>
    <w:rsid w:val="00BC5831"/>
    <w:rsid w:val="00BD2F07"/>
    <w:rsid w:val="00C01A00"/>
    <w:rsid w:val="00CE24C6"/>
    <w:rsid w:val="00D03F17"/>
    <w:rsid w:val="00D20194"/>
    <w:rsid w:val="00D448B9"/>
    <w:rsid w:val="00D46D61"/>
    <w:rsid w:val="00DF28F2"/>
    <w:rsid w:val="00E54EA1"/>
    <w:rsid w:val="00E93661"/>
    <w:rsid w:val="00EB12D1"/>
    <w:rsid w:val="00EF6515"/>
    <w:rsid w:val="00F7351A"/>
    <w:rsid w:val="00FA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54D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854D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F2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F28F2"/>
  </w:style>
  <w:style w:type="paragraph" w:styleId="a5">
    <w:name w:val="footer"/>
    <w:basedOn w:val="a"/>
    <w:link w:val="Char0"/>
    <w:uiPriority w:val="99"/>
    <w:semiHidden/>
    <w:unhideWhenUsed/>
    <w:rsid w:val="00DF2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F28F2"/>
  </w:style>
  <w:style w:type="character" w:styleId="-0">
    <w:name w:val="FollowedHyperlink"/>
    <w:basedOn w:val="a0"/>
    <w:uiPriority w:val="99"/>
    <w:semiHidden/>
    <w:unhideWhenUsed/>
    <w:rsid w:val="00D448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pekes@kmaked.pde.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MVhB5WKC9NFEWoH99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amaeducation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4TJREbBZV4FGcaqc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2019-11-19T09:29:00Z</dcterms:created>
  <dcterms:modified xsi:type="dcterms:W3CDTF">2019-11-19T09:29:00Z</dcterms:modified>
</cp:coreProperties>
</file>